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09F6F8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E7" w:rsidRPr="00392CDF" w:rsidRDefault="00A67EE7" w:rsidP="00392CDF">
      <w:pPr>
        <w:pStyle w:val="Heading90"/>
        <w:keepNext/>
        <w:keepLines/>
        <w:shd w:val="clear" w:color="auto" w:fill="auto"/>
        <w:tabs>
          <w:tab w:val="left" w:pos="6096"/>
        </w:tabs>
        <w:spacing w:before="0" w:line="240" w:lineRule="auto"/>
        <w:ind w:firstLine="6379"/>
        <w:jc w:val="right"/>
        <w:rPr>
          <w:b w:val="0"/>
          <w:i/>
          <w:sz w:val="20"/>
          <w:szCs w:val="20"/>
        </w:rPr>
      </w:pPr>
      <w:r w:rsidRPr="00392CDF">
        <w:rPr>
          <w:b w:val="0"/>
          <w:i/>
          <w:sz w:val="20"/>
          <w:szCs w:val="20"/>
        </w:rPr>
        <w:t>Załącznik nr 3</w:t>
      </w:r>
      <w:r w:rsidRPr="00392CDF">
        <w:rPr>
          <w:b w:val="0"/>
          <w:i/>
          <w:sz w:val="20"/>
          <w:szCs w:val="20"/>
        </w:rPr>
        <w:tab/>
      </w:r>
    </w:p>
    <w:p w:rsidR="00E529FA" w:rsidRPr="00E529FA" w:rsidRDefault="00E529FA" w:rsidP="00A67EE7">
      <w:pPr>
        <w:pStyle w:val="Heading90"/>
        <w:keepNext/>
        <w:keepLines/>
        <w:shd w:val="clear" w:color="auto" w:fill="auto"/>
        <w:tabs>
          <w:tab w:val="left" w:pos="6096"/>
        </w:tabs>
        <w:spacing w:before="0" w:line="240" w:lineRule="auto"/>
        <w:ind w:firstLine="6379"/>
        <w:jc w:val="left"/>
        <w:rPr>
          <w:i/>
          <w:sz w:val="20"/>
          <w:szCs w:val="20"/>
        </w:rPr>
      </w:pPr>
    </w:p>
    <w:p w:rsidR="00E529FA" w:rsidRPr="00E529FA" w:rsidRDefault="00E529FA" w:rsidP="00E529FA">
      <w:pPr>
        <w:spacing w:after="0"/>
        <w:rPr>
          <w:rFonts w:ascii="Arial" w:hAnsi="Arial" w:cs="Arial"/>
          <w:sz w:val="20"/>
        </w:rPr>
      </w:pPr>
      <w:r w:rsidRPr="00E529FA">
        <w:rPr>
          <w:rFonts w:ascii="Arial" w:hAnsi="Arial" w:cs="Arial"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 xml:space="preserve">     </w:t>
      </w:r>
      <w:r w:rsidRPr="00E529FA">
        <w:rPr>
          <w:rFonts w:ascii="Arial" w:hAnsi="Arial" w:cs="Arial"/>
          <w:sz w:val="20"/>
        </w:rPr>
        <w:t xml:space="preserve">    ...............................................                                                                                     </w:t>
      </w:r>
      <w:bookmarkStart w:id="0" w:name="_GoBack"/>
      <w:bookmarkEnd w:id="0"/>
    </w:p>
    <w:p w:rsidR="00E529FA" w:rsidRPr="00E529FA" w:rsidRDefault="00E529FA" w:rsidP="00E529FA">
      <w:pPr>
        <w:jc w:val="both"/>
        <w:rPr>
          <w:rFonts w:ascii="Arial" w:hAnsi="Arial" w:cs="Arial"/>
          <w:i/>
          <w:sz w:val="20"/>
        </w:rPr>
      </w:pPr>
      <w:r w:rsidRPr="00E529FA">
        <w:rPr>
          <w:rFonts w:ascii="Arial" w:hAnsi="Arial" w:cs="Arial"/>
          <w:i/>
          <w:sz w:val="20"/>
        </w:rPr>
        <w:t xml:space="preserve">[nazwa i adres wykonawcy] </w:t>
      </w:r>
      <w:r w:rsidRPr="00E529F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i/>
          <w:sz w:val="20"/>
        </w:rPr>
        <w:t>[miejscowość i data]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5963"/>
      </w:tblGrid>
      <w:tr w:rsidR="00435FAC" w:rsidRPr="00CC5BEA" w:rsidTr="00435FAC">
        <w:trPr>
          <w:trHeight w:val="3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5FAC" w:rsidRPr="00CC5BEA" w:rsidRDefault="00435FAC" w:rsidP="00E529FA">
            <w:pPr>
              <w:spacing w:after="0"/>
              <w:jc w:val="center"/>
            </w:pPr>
            <w:r>
              <w:rPr>
                <w:rFonts w:ascii="Tahoma" w:hAnsi="Tahoma" w:cs="Tahoma"/>
                <w:b/>
              </w:rPr>
              <w:t>e</w:t>
            </w:r>
            <w:r w:rsidRPr="00CC5BEA">
              <w:rPr>
                <w:rFonts w:ascii="Tahoma" w:hAnsi="Tahoma" w:cs="Tahoma"/>
                <w:b/>
              </w:rPr>
              <w:t>-mail (do korespondencji):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C" w:rsidRPr="00CC5BEA" w:rsidRDefault="00435FAC" w:rsidP="00E529FA">
            <w:pPr>
              <w:snapToGrid w:val="0"/>
              <w:spacing w:after="0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</w:tbl>
    <w:p w:rsidR="00A67EE7" w:rsidRPr="00904989" w:rsidRDefault="00A67EE7" w:rsidP="00A67EE7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A67EE7" w:rsidRPr="00435FAC" w:rsidRDefault="00A67EE7" w:rsidP="00435FAC">
      <w:pPr>
        <w:pStyle w:val="Bodytext141"/>
        <w:shd w:val="clear" w:color="auto" w:fill="auto"/>
        <w:spacing w:line="276" w:lineRule="auto"/>
        <w:ind w:firstLine="0"/>
        <w:jc w:val="center"/>
        <w:rPr>
          <w:sz w:val="28"/>
          <w:szCs w:val="22"/>
        </w:rPr>
      </w:pPr>
      <w:r w:rsidRPr="00435FAC">
        <w:rPr>
          <w:sz w:val="28"/>
          <w:szCs w:val="22"/>
        </w:rPr>
        <w:t>FORMULARZ OFERTY</w:t>
      </w:r>
    </w:p>
    <w:p w:rsidR="00A67EE7" w:rsidRPr="00904989" w:rsidRDefault="00A67EE7" w:rsidP="00A67EE7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A67EE7" w:rsidRPr="00904989" w:rsidRDefault="00A67EE7" w:rsidP="00A67EE7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Województwo Podkarpackie </w:t>
      </w:r>
    </w:p>
    <w:p w:rsidR="00A67EE7" w:rsidRPr="00904989" w:rsidRDefault="00A67EE7" w:rsidP="00435FAC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A67EE7" w:rsidRDefault="00A67EE7" w:rsidP="00900DC2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zadania:</w:t>
      </w:r>
    </w:p>
    <w:p w:rsidR="00A67EE7" w:rsidRPr="00904989" w:rsidRDefault="00A67EE7" w:rsidP="00900DC2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8C03A6">
        <w:rPr>
          <w:b w:val="0"/>
          <w:sz w:val="22"/>
          <w:szCs w:val="22"/>
        </w:rPr>
        <w:t xml:space="preserve">Opracowanie Studium wykonalności na zadanie pn.: </w:t>
      </w:r>
      <w:r w:rsidRPr="006B6B7C">
        <w:rPr>
          <w:b w:val="0"/>
          <w:i/>
          <w:sz w:val="22"/>
          <w:szCs w:val="22"/>
        </w:rPr>
        <w:t>„Zakup taboru kolejowego do wykonywania przewozów pasażerskich na terenie Województwa Podkarpackiego - etap II”</w:t>
      </w:r>
      <w:r w:rsidRPr="008C03A6">
        <w:rPr>
          <w:b w:val="0"/>
          <w:sz w:val="22"/>
          <w:szCs w:val="22"/>
        </w:rPr>
        <w:t xml:space="preserve"> oraz przygotowanie wniosku o dofinansowanie tej inwestycji ze środków Unii Europejskiej.</w:t>
      </w:r>
    </w:p>
    <w:p w:rsidR="00A67EE7" w:rsidRPr="00904989" w:rsidRDefault="00A67EE7" w:rsidP="00A67EE7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A67EE7" w:rsidRDefault="00A67EE7" w:rsidP="00A67EE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usługi</w:t>
      </w:r>
      <w:r w:rsidRPr="00904989">
        <w:rPr>
          <w:sz w:val="22"/>
          <w:szCs w:val="22"/>
        </w:rPr>
        <w:t xml:space="preserve"> będącej przedmiotem zamówienia, zgodnie z wymogami opisu przedmiotu zamówienia, za kwotę </w:t>
      </w:r>
      <w:r w:rsidR="0021631F">
        <w:rPr>
          <w:sz w:val="22"/>
          <w:szCs w:val="22"/>
        </w:rPr>
        <w:t>w wysokości - c</w:t>
      </w:r>
      <w:r w:rsidR="0021631F" w:rsidRPr="00CC5BEA">
        <w:rPr>
          <w:rFonts w:ascii="Tahoma" w:hAnsi="Tahoma" w:cs="Tahoma"/>
          <w:b w:val="0"/>
          <w:sz w:val="22"/>
        </w:rPr>
        <w:t>ena brana pod uwagę przy ocenie ofert</w:t>
      </w:r>
      <w:r w:rsidR="0021631F">
        <w:rPr>
          <w:rFonts w:ascii="Tahoma" w:hAnsi="Tahoma" w:cs="Tahoma"/>
          <w:b w:val="0"/>
          <w:sz w:val="22"/>
        </w:rPr>
        <w:t>:</w:t>
      </w:r>
    </w:p>
    <w:p w:rsidR="0021631F" w:rsidRPr="00CC5BEA" w:rsidRDefault="0021631F" w:rsidP="0021631F">
      <w:pPr>
        <w:jc w:val="center"/>
      </w:pP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.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,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52"/>
          <w:szCs w:val="52"/>
        </w:rPr>
        <w:t xml:space="preserve"> </w:t>
      </w:r>
      <w:r w:rsidRPr="00CC5BEA">
        <w:rPr>
          <w:rFonts w:ascii="Tahoma" w:hAnsi="Tahoma" w:cs="Tahoma"/>
          <w:sz w:val="28"/>
          <w:szCs w:val="28"/>
        </w:rPr>
        <w:t>zł</w:t>
      </w:r>
    </w:p>
    <w:p w:rsidR="0021631F" w:rsidRPr="00CC5BEA" w:rsidRDefault="0021631F" w:rsidP="00E529FA">
      <w:r w:rsidRPr="00CC5BEA">
        <w:rPr>
          <w:rFonts w:ascii="Tahoma" w:hAnsi="Tahoma" w:cs="Tahoma"/>
        </w:rPr>
        <w:t>Słownie (cena brutto oferty):</w:t>
      </w:r>
      <w:r w:rsidR="00E529FA">
        <w:rPr>
          <w:rFonts w:ascii="Tahoma" w:eastAsia="Tahoma" w:hAnsi="Tahoma" w:cs="Tahoma"/>
        </w:rPr>
        <w:t xml:space="preserve">     </w:t>
      </w:r>
      <w:r w:rsidRPr="00CC5BEA">
        <w:rPr>
          <w:rFonts w:ascii="Tahoma" w:hAnsi="Tahoma" w:cs="Tahoma"/>
        </w:rPr>
        <w:t>...............................................................................</w:t>
      </w:r>
    </w:p>
    <w:p w:rsidR="0021631F" w:rsidRPr="00E529FA" w:rsidRDefault="0021631F" w:rsidP="0021631F">
      <w:pPr>
        <w:jc w:val="both"/>
      </w:pPr>
      <w:r w:rsidRPr="00E529FA">
        <w:rPr>
          <w:rFonts w:ascii="Tahoma" w:hAnsi="Tahoma" w:cs="Tahoma"/>
        </w:rPr>
        <w:t xml:space="preserve">Powyższa cena zawiera </w:t>
      </w:r>
      <w:r w:rsidR="00E529FA">
        <w:rPr>
          <w:rFonts w:ascii="Tahoma" w:hAnsi="Tahoma" w:cs="Tahoma"/>
        </w:rPr>
        <w:t>wynagrodzenie</w:t>
      </w:r>
      <w:r w:rsidRPr="00E529FA">
        <w:rPr>
          <w:rFonts w:ascii="Tahoma" w:hAnsi="Tahoma" w:cs="Tahoma"/>
        </w:rPr>
        <w:t xml:space="preserve">: </w:t>
      </w:r>
    </w:p>
    <w:p w:rsidR="0021631F" w:rsidRPr="0021631F" w:rsidRDefault="0021631F" w:rsidP="0021631F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</w:pPr>
      <w:r w:rsidRPr="0021631F">
        <w:rPr>
          <w:rFonts w:ascii="Tahoma" w:hAnsi="Tahoma" w:cs="Tahoma"/>
        </w:rPr>
        <w:t xml:space="preserve">za opracowanie Studium Wykonalności dla projektu pn. </w:t>
      </w:r>
      <w:r w:rsidRPr="0021631F">
        <w:rPr>
          <w:rFonts w:ascii="Tahoma" w:hAnsi="Tahoma" w:cs="Tahoma"/>
          <w:i/>
        </w:rPr>
        <w:t>„Zakup taboru kolejowego do wykonywania przewozów pasażerskich na terenie Województwa Podkarpackiego - etap II</w:t>
      </w:r>
      <w:r w:rsidRPr="0021631F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</w:t>
      </w:r>
      <w:r w:rsidRPr="0021631F">
        <w:rPr>
          <w:rFonts w:ascii="Tahoma" w:hAnsi="Tahoma" w:cs="Tahoma"/>
        </w:rPr>
        <w:t>…………………………………… zł brutto;</w:t>
      </w:r>
      <w:r>
        <w:rPr>
          <w:rFonts w:ascii="Tahoma" w:hAnsi="Tahoma" w:cs="Tahoma"/>
        </w:rPr>
        <w:t xml:space="preserve"> w tym </w:t>
      </w:r>
      <w:r w:rsidRPr="0021631F">
        <w:rPr>
          <w:rFonts w:ascii="Tahoma" w:hAnsi="Tahoma" w:cs="Tahoma"/>
        </w:rPr>
        <w:t>podatek VAT:</w:t>
      </w:r>
      <w:r>
        <w:rPr>
          <w:rFonts w:ascii="Tahoma" w:hAnsi="Tahoma" w:cs="Tahoma"/>
        </w:rPr>
        <w:t xml:space="preserve"> </w:t>
      </w:r>
      <w:r w:rsidRPr="0021631F">
        <w:rPr>
          <w:rFonts w:ascii="Tahoma" w:hAnsi="Tahoma" w:cs="Tahoma"/>
        </w:rPr>
        <w:t>……………%, .……………. zł</w:t>
      </w:r>
    </w:p>
    <w:p w:rsidR="00A67EE7" w:rsidRPr="0021631F" w:rsidRDefault="0021631F" w:rsidP="0021631F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</w:pPr>
      <w:r w:rsidRPr="0021631F">
        <w:rPr>
          <w:rFonts w:ascii="Tahoma" w:hAnsi="Tahoma" w:cs="Tahoma"/>
        </w:rPr>
        <w:t>za przygotowanie wniosku o dofinansowanie tej inwestycji ze środków Unii Europejskiej - …………………………………… zł brutto</w:t>
      </w:r>
      <w:r w:rsidR="00E529FA">
        <w:rPr>
          <w:rFonts w:ascii="Tahoma" w:hAnsi="Tahoma" w:cs="Tahoma"/>
        </w:rPr>
        <w:t>;</w:t>
      </w:r>
      <w:r w:rsidR="00E529FA" w:rsidRPr="00E529FA">
        <w:rPr>
          <w:rFonts w:ascii="Tahoma" w:hAnsi="Tahoma" w:cs="Tahoma"/>
        </w:rPr>
        <w:t xml:space="preserve"> </w:t>
      </w:r>
      <w:r w:rsidR="00E529FA">
        <w:rPr>
          <w:rFonts w:ascii="Tahoma" w:hAnsi="Tahoma" w:cs="Tahoma"/>
        </w:rPr>
        <w:t xml:space="preserve">w tym </w:t>
      </w:r>
      <w:r w:rsidR="00E529FA" w:rsidRPr="0021631F">
        <w:rPr>
          <w:rFonts w:ascii="Tahoma" w:hAnsi="Tahoma" w:cs="Tahoma"/>
        </w:rPr>
        <w:t>podatek VAT:</w:t>
      </w:r>
      <w:r w:rsidR="00E529FA">
        <w:rPr>
          <w:rFonts w:ascii="Tahoma" w:hAnsi="Tahoma" w:cs="Tahoma"/>
        </w:rPr>
        <w:t xml:space="preserve"> </w:t>
      </w:r>
      <w:r w:rsidR="00E529FA" w:rsidRPr="0021631F">
        <w:rPr>
          <w:rFonts w:ascii="Tahoma" w:hAnsi="Tahoma" w:cs="Tahoma"/>
        </w:rPr>
        <w:t>……………%, .……………. zł</w:t>
      </w:r>
    </w:p>
    <w:p w:rsidR="0021631F" w:rsidRDefault="00A67EE7" w:rsidP="0021631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  <w:r>
        <w:rPr>
          <w:b w:val="0"/>
          <w:sz w:val="22"/>
          <w:szCs w:val="22"/>
        </w:rPr>
        <w:t>………………………………………………………………………</w:t>
      </w:r>
    </w:p>
    <w:p w:rsidR="0021631F" w:rsidRPr="0021631F" w:rsidRDefault="0021631F" w:rsidP="0021631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b w:val="0"/>
          <w:sz w:val="22"/>
          <w:szCs w:val="22"/>
        </w:rPr>
      </w:pPr>
      <w:r w:rsidRPr="0021631F">
        <w:rPr>
          <w:b w:val="0"/>
          <w:i/>
        </w:rPr>
        <w:t>Zamawiający zastrzega, że zaoferowany termin nie może być dłuższy niż 4 miesiące i nie krótszy niż 2 miesiące. Oferty z terminem wykonania krótszym niż 2 miesiące dla celów oceny w tym kryterium będą traktowane jednolicie poprzez uznanie, że zawierają najkrótszy termin wykonania zamówienia tj. 2 miesiące. Zaoferowanie dłuższego terminu niż 4 miesiące skut</w:t>
      </w:r>
      <w:r>
        <w:rPr>
          <w:b w:val="0"/>
          <w:i/>
        </w:rPr>
        <w:t>kować będzie odrzuceniem oferty.</w:t>
      </w:r>
    </w:p>
    <w:p w:rsidR="0021631F" w:rsidRPr="0021631F" w:rsidRDefault="00A67EE7" w:rsidP="0021631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>
        <w:rPr>
          <w:b w:val="0"/>
          <w:sz w:val="22"/>
          <w:szCs w:val="22"/>
        </w:rPr>
        <w:t>……………………………………………………………………………………..</w:t>
      </w:r>
    </w:p>
    <w:p w:rsidR="0021631F" w:rsidRPr="00904989" w:rsidRDefault="0021631F" w:rsidP="0021631F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  <w:r w:rsidRPr="0021631F">
        <w:rPr>
          <w:b w:val="0"/>
          <w:i/>
        </w:rPr>
        <w:t>Zamawiający zastrzega, że długość okresu gwarancji musi być liczbą całkowitą wyrażoną w miesiącach nie mniejszą niż 24 i nie większą niż 60 miesiące. Oferty z gwarancją dłuższą niż 60 miesiące dla celów oceny w tym kryterium będą traktowane jednolicie poprzez uznanie, że zawierają najdłuższą gwarancję tj. 60 miesiące. Zaoferowanie gwarancji krótszej niż 24 miesięcy skut</w:t>
      </w:r>
      <w:r w:rsidR="00435FAC">
        <w:rPr>
          <w:b w:val="0"/>
          <w:i/>
        </w:rPr>
        <w:t>kować będzie odrzuceniem oferty.</w:t>
      </w:r>
    </w:p>
    <w:p w:rsidR="00A67EE7" w:rsidRPr="00904989" w:rsidRDefault="00A67EE7" w:rsidP="00A67EE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A67EE7" w:rsidRPr="00904989" w:rsidRDefault="00A67EE7" w:rsidP="00A67EE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A67EE7" w:rsidRPr="00904989" w:rsidRDefault="00A67EE7" w:rsidP="00A67EE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A67EE7" w:rsidRPr="00904989" w:rsidRDefault="00A67EE7" w:rsidP="00A67EE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994ED4" w:rsidRPr="00435FAC" w:rsidRDefault="00A67EE7" w:rsidP="00435FAC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  <w:r w:rsidRPr="00904989">
        <w:rPr>
          <w:sz w:val="22"/>
          <w:szCs w:val="22"/>
        </w:rPr>
        <w:t>(data, podpis Wykonawcy)</w:t>
      </w:r>
    </w:p>
    <w:sectPr w:rsidR="00994ED4" w:rsidRPr="00435F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FA" w:rsidRDefault="00E529FA" w:rsidP="00E529FA">
      <w:pPr>
        <w:spacing w:after="0" w:line="240" w:lineRule="auto"/>
      </w:pPr>
      <w:r>
        <w:separator/>
      </w:r>
    </w:p>
  </w:endnote>
  <w:endnote w:type="continuationSeparator" w:id="0">
    <w:p w:rsidR="00E529FA" w:rsidRDefault="00E529FA" w:rsidP="00E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FA" w:rsidRDefault="00E529FA" w:rsidP="00E529FA">
      <w:pPr>
        <w:spacing w:after="0" w:line="240" w:lineRule="auto"/>
      </w:pPr>
      <w:r>
        <w:separator/>
      </w:r>
    </w:p>
  </w:footnote>
  <w:footnote w:type="continuationSeparator" w:id="0">
    <w:p w:rsidR="00E529FA" w:rsidRDefault="00E529FA" w:rsidP="00E5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9FA" w:rsidRPr="00392CDF" w:rsidRDefault="00392CDF" w:rsidP="00392CDF">
    <w:pPr>
      <w:pStyle w:val="Tableofcontents0"/>
      <w:shd w:val="clear" w:color="auto" w:fill="auto"/>
      <w:tabs>
        <w:tab w:val="left" w:leader="dot" w:pos="2674"/>
        <w:tab w:val="left" w:leader="dot" w:pos="2718"/>
        <w:tab w:val="left" w:leader="dot" w:pos="5502"/>
        <w:tab w:val="left" w:pos="9071"/>
      </w:tabs>
      <w:spacing w:line="240" w:lineRule="auto"/>
      <w:jc w:val="right"/>
      <w:rPr>
        <w:i/>
        <w:sz w:val="22"/>
        <w:szCs w:val="22"/>
      </w:rPr>
    </w:pPr>
    <w:r>
      <w:rPr>
        <w:noProof/>
        <w:lang w:eastAsia="pl-PL"/>
      </w:rPr>
      <w:drawing>
        <wp:inline distT="0" distB="0" distL="0" distR="0" wp14:anchorId="426CDD50" wp14:editId="65732F7C">
          <wp:extent cx="5760085" cy="693420"/>
          <wp:effectExtent l="0" t="0" r="0" b="0"/>
          <wp:docPr id="1" name="Obraz 3" descr="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x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CDF">
      <w:rPr>
        <w:i/>
        <w:sz w:val="20"/>
        <w:szCs w:val="22"/>
      </w:rPr>
      <w:t xml:space="preserve">znak sprawy: DT-VII.8063.41.2021 (OR-IV.272.3.238/2021)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color w:val="000000"/>
      </w:rPr>
    </w:lvl>
  </w:abstractNum>
  <w:abstractNum w:abstractNumId="1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1A2415F6"/>
    <w:multiLevelType w:val="hybridMultilevel"/>
    <w:tmpl w:val="9B521710"/>
    <w:lvl w:ilvl="0" w:tplc="2826AA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7"/>
    <w:rsid w:val="0021631F"/>
    <w:rsid w:val="00392CDF"/>
    <w:rsid w:val="00435FAC"/>
    <w:rsid w:val="00900DC2"/>
    <w:rsid w:val="00994ED4"/>
    <w:rsid w:val="00A67EE7"/>
    <w:rsid w:val="00E159FD"/>
    <w:rsid w:val="00E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39939-62AB-4FA6-AF82-83CF8220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A67EE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67EE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A67EE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67EE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A67EE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67EE7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A67EE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A67EE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A67EE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67EE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A67EE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qFormat/>
    <w:rsid w:val="002163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9FA"/>
  </w:style>
  <w:style w:type="paragraph" w:styleId="Stopka">
    <w:name w:val="footer"/>
    <w:basedOn w:val="Normalny"/>
    <w:link w:val="StopkaZnak"/>
    <w:uiPriority w:val="99"/>
    <w:unhideWhenUsed/>
    <w:rsid w:val="00E5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9FA"/>
  </w:style>
  <w:style w:type="character" w:customStyle="1" w:styleId="Tableofcontents">
    <w:name w:val="Table of contents_"/>
    <w:basedOn w:val="Domylnaczcionkaakapitu"/>
    <w:link w:val="Tableofcontents0"/>
    <w:uiPriority w:val="99"/>
    <w:rsid w:val="00392CDF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392CD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09F6F80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8289-10C7-45A9-845E-FEBFE166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 Ewa</dc:creator>
  <cp:keywords/>
  <dc:description/>
  <cp:lastModifiedBy>Pysz Waldemar</cp:lastModifiedBy>
  <cp:revision>6</cp:revision>
  <dcterms:created xsi:type="dcterms:W3CDTF">2021-12-17T10:33:00Z</dcterms:created>
  <dcterms:modified xsi:type="dcterms:W3CDTF">2021-12-17T11:20:00Z</dcterms:modified>
</cp:coreProperties>
</file>